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F60EC3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Désolidarisation d’éléments de structure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</w:t>
      </w:r>
      <w:r w:rsidR="00DF07FF">
        <w:t>Dallage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1F5DB9" w:rsidRDefault="00156278" w:rsidP="00E341E3">
      <w:pPr>
        <w:spacing w:line="240" w:lineRule="auto"/>
      </w:pPr>
      <w:r>
        <w:t>Les dispositions co</w:t>
      </w:r>
      <w:r w:rsidR="00F60EC3">
        <w:t>nstructives vis-à-vis des éléments de structures (poteaux, semelles de fondations, etc. …)</w:t>
      </w:r>
      <w:r>
        <w:t xml:space="preserve"> doivent être renseignées.</w:t>
      </w:r>
    </w:p>
    <w:p w:rsidR="00FD61D3" w:rsidRDefault="00156278" w:rsidP="00E341E3">
      <w:pPr>
        <w:spacing w:line="240" w:lineRule="auto"/>
      </w:pPr>
      <w:r>
        <w:t>Cela</w:t>
      </w:r>
      <w:r w:rsidR="001F5DB9">
        <w:t xml:space="preserve"> se présente de manière suivante</w:t>
      </w:r>
      <w:r w:rsidR="008D21ED">
        <w:t> :</w:t>
      </w:r>
    </w:p>
    <w:p w:rsidR="00DF07FF" w:rsidRDefault="00F60EC3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5760720" cy="79248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olidarisation_structur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EC3" w:rsidRDefault="00F60EC3" w:rsidP="00F60EC3">
      <w:pPr>
        <w:pStyle w:val="Paragraphedeliste"/>
        <w:numPr>
          <w:ilvl w:val="0"/>
          <w:numId w:val="4"/>
        </w:numPr>
        <w:spacing w:line="240" w:lineRule="auto"/>
      </w:pPr>
      <w:r>
        <w:t>Le dallage est désolidarisé de tout élément de structure :</w:t>
      </w:r>
    </w:p>
    <w:p w:rsidR="00F60EC3" w:rsidRDefault="00F60EC3" w:rsidP="00F60EC3">
      <w:pPr>
        <w:pStyle w:val="Paragraphedeliste"/>
        <w:spacing w:line="240" w:lineRule="auto"/>
      </w:pPr>
      <w:r>
        <w:t>Aucun effort provenant de la structure n’est repris ou ne transite par le dallage. Attention au cas où votre dallage se trouve dans une zone sismique.</w:t>
      </w:r>
    </w:p>
    <w:p w:rsidR="00F60EC3" w:rsidRDefault="00F60EC3" w:rsidP="00F60EC3">
      <w:pPr>
        <w:pStyle w:val="Paragraphedeliste"/>
        <w:numPr>
          <w:ilvl w:val="0"/>
          <w:numId w:val="4"/>
        </w:numPr>
        <w:spacing w:line="240" w:lineRule="auto"/>
      </w:pPr>
      <w:r>
        <w:t>Le dallage est solidarisé avec certains éléments de structure :</w:t>
      </w:r>
    </w:p>
    <w:p w:rsidR="00F60EC3" w:rsidRDefault="00F60EC3" w:rsidP="00F60EC3">
      <w:pPr>
        <w:pStyle w:val="Paragraphedeliste"/>
        <w:spacing w:line="240" w:lineRule="auto"/>
      </w:pPr>
      <w:r>
        <w:t xml:space="preserve">Le dallage est obligatoirement armé. </w:t>
      </w:r>
    </w:p>
    <w:p w:rsidR="009451A0" w:rsidRDefault="00F60EC3" w:rsidP="00DC494E">
      <w:pPr>
        <w:spacing w:line="240" w:lineRule="auto"/>
      </w:pPr>
      <w:r>
        <w:t>La case à cocher « dallage avec bordure fixe » permet de prendre en compte la disposition de l’article 5.6.6 du DTU partie 1 qui divise les espacements de joints par 2 en cas de solidarisation de panneau sur un côté.</w:t>
      </w:r>
      <w:bookmarkStart w:id="0" w:name="_GoBack"/>
      <w:bookmarkEnd w:id="0"/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9451A0">
        <w:t>20</w:t>
      </w:r>
      <w:proofErr w:type="gramEnd"/>
      <w:r w:rsidR="009451A0">
        <w:t xml:space="preserve"> aout</w:t>
      </w:r>
      <w:r w:rsidR="0089756C">
        <w:t xml:space="preserve"> 201</w:t>
      </w:r>
      <w:r w:rsidR="00C71266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89756C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DTU 13.3 – Dallage partie 1 Mars 2005 et addendum 2007</w:t>
      </w:r>
    </w:p>
    <w:p w:rsidR="0064609F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Guide ADETS – Chapitre 6  Dallage Edition 2007</w:t>
      </w:r>
    </w:p>
    <w:sectPr w:rsidR="0064609F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D4CC2"/>
    <w:multiLevelType w:val="hybridMultilevel"/>
    <w:tmpl w:val="5B345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3B20D7"/>
    <w:multiLevelType w:val="hybridMultilevel"/>
    <w:tmpl w:val="A91E71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453DD"/>
    <w:rsid w:val="00090D16"/>
    <w:rsid w:val="00093CF0"/>
    <w:rsid w:val="00112006"/>
    <w:rsid w:val="00152E5B"/>
    <w:rsid w:val="00156278"/>
    <w:rsid w:val="001F5DB9"/>
    <w:rsid w:val="0020662B"/>
    <w:rsid w:val="00256748"/>
    <w:rsid w:val="002A1773"/>
    <w:rsid w:val="002A3FC4"/>
    <w:rsid w:val="002D6ABD"/>
    <w:rsid w:val="002F0BE2"/>
    <w:rsid w:val="00400B5D"/>
    <w:rsid w:val="004454E1"/>
    <w:rsid w:val="00457B9F"/>
    <w:rsid w:val="00523390"/>
    <w:rsid w:val="005621A4"/>
    <w:rsid w:val="005A4BAF"/>
    <w:rsid w:val="005A7189"/>
    <w:rsid w:val="00606B1F"/>
    <w:rsid w:val="0064609F"/>
    <w:rsid w:val="006537A8"/>
    <w:rsid w:val="00684433"/>
    <w:rsid w:val="006E76E2"/>
    <w:rsid w:val="0070207B"/>
    <w:rsid w:val="00723814"/>
    <w:rsid w:val="00740B0C"/>
    <w:rsid w:val="007979FA"/>
    <w:rsid w:val="007C5B65"/>
    <w:rsid w:val="008679B0"/>
    <w:rsid w:val="0089756C"/>
    <w:rsid w:val="008D21ED"/>
    <w:rsid w:val="00902D2C"/>
    <w:rsid w:val="009306D1"/>
    <w:rsid w:val="009451A0"/>
    <w:rsid w:val="00946577"/>
    <w:rsid w:val="00996A57"/>
    <w:rsid w:val="009A7647"/>
    <w:rsid w:val="009C18D9"/>
    <w:rsid w:val="00A92B59"/>
    <w:rsid w:val="00B14982"/>
    <w:rsid w:val="00BA2BBB"/>
    <w:rsid w:val="00BB2E99"/>
    <w:rsid w:val="00BE392A"/>
    <w:rsid w:val="00C71266"/>
    <w:rsid w:val="00C86A6D"/>
    <w:rsid w:val="00CB612F"/>
    <w:rsid w:val="00CF7A2F"/>
    <w:rsid w:val="00D00137"/>
    <w:rsid w:val="00D447BA"/>
    <w:rsid w:val="00D7782D"/>
    <w:rsid w:val="00D8287A"/>
    <w:rsid w:val="00DC494E"/>
    <w:rsid w:val="00DC650D"/>
    <w:rsid w:val="00DF07FF"/>
    <w:rsid w:val="00E104CD"/>
    <w:rsid w:val="00E32643"/>
    <w:rsid w:val="00E341E3"/>
    <w:rsid w:val="00E90F9F"/>
    <w:rsid w:val="00F60EC3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1322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18</cp:revision>
  <dcterms:created xsi:type="dcterms:W3CDTF">2014-02-16T10:02:00Z</dcterms:created>
  <dcterms:modified xsi:type="dcterms:W3CDTF">2014-08-21T08:34:00Z</dcterms:modified>
</cp:coreProperties>
</file>