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C624D7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 xml:space="preserve">Géométrie – </w:t>
      </w:r>
      <w:r w:rsidR="00DB7D6C">
        <w:rPr>
          <w:b/>
          <w:sz w:val="52"/>
          <w:szCs w:val="52"/>
          <w:u w:val="single"/>
          <w:vertAlign w:val="subscript"/>
        </w:rPr>
        <w:t>Joints de retrait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B7D6C" w:rsidRPr="00DB7D6C" w:rsidRDefault="00DB7D6C" w:rsidP="00DB7D6C">
      <w:pPr>
        <w:spacing w:line="240" w:lineRule="auto"/>
      </w:pPr>
      <w:r w:rsidRPr="00DB7D6C">
        <w:t>Obligatoire si dallage non armé.</w:t>
      </w:r>
    </w:p>
    <w:p w:rsidR="00D7782D" w:rsidRDefault="00D7782D" w:rsidP="00E341E3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:</w:t>
      </w:r>
      <w:r w:rsidR="00B14982">
        <w:t xml:space="preserve"> </w:t>
      </w:r>
      <w:r w:rsidR="00BA2BBB">
        <w:t xml:space="preserve"> </w:t>
      </w:r>
      <w:r w:rsidR="009451A0">
        <w:t>20 aout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033CE"/>
    <w:multiLevelType w:val="hybridMultilevel"/>
    <w:tmpl w:val="154A3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56278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64795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51A0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624D7"/>
    <w:rsid w:val="00C71266"/>
    <w:rsid w:val="00C86A6D"/>
    <w:rsid w:val="00CB612F"/>
    <w:rsid w:val="00CF7A2F"/>
    <w:rsid w:val="00D00137"/>
    <w:rsid w:val="00D447BA"/>
    <w:rsid w:val="00D7782D"/>
    <w:rsid w:val="00D8287A"/>
    <w:rsid w:val="00DB7D6C"/>
    <w:rsid w:val="00DC494E"/>
    <w:rsid w:val="00DC650D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20</cp:revision>
  <dcterms:created xsi:type="dcterms:W3CDTF">2014-02-16T10:02:00Z</dcterms:created>
  <dcterms:modified xsi:type="dcterms:W3CDTF">2014-08-21T08:16:00Z</dcterms:modified>
</cp:coreProperties>
</file>