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9B6" w:rsidRPr="005019B6" w:rsidRDefault="006E2FC9" w:rsidP="005019B6">
      <w:pPr>
        <w:autoSpaceDE w:val="0"/>
        <w:autoSpaceDN w:val="0"/>
        <w:adjustRightInd w:val="0"/>
        <w:spacing w:after="0" w:line="240" w:lineRule="auto"/>
        <w:jc w:val="center"/>
        <w:rPr>
          <w:rFonts w:ascii="MS Shell Dlg 2" w:hAnsi="MS Shell Dlg 2" w:cs="MS Shell Dlg 2"/>
          <w:sz w:val="40"/>
          <w:szCs w:val="40"/>
          <w:u w:val="single"/>
        </w:rPr>
      </w:pPr>
      <w:r w:rsidRPr="00C163E6">
        <w:rPr>
          <w:rFonts w:ascii="MS Shell Dlg 2" w:hAnsi="MS Shell Dlg 2" w:cs="MS Shell Dlg 2"/>
          <w:noProof/>
          <w:sz w:val="40"/>
          <w:szCs w:val="40"/>
          <w:u w:val="single"/>
        </w:rPr>
        <w:drawing>
          <wp:anchor distT="0" distB="0" distL="114300" distR="114300" simplePos="0" relativeHeight="251658240" behindDoc="0" locked="0" layoutInCell="1" allowOverlap="1" wp14:anchorId="771D5EE7" wp14:editId="3CCEB1C3">
            <wp:simplePos x="2181225" y="895350"/>
            <wp:positionH relativeFrom="margin">
              <wp:align>left</wp:align>
            </wp:positionH>
            <wp:positionV relativeFrom="margin">
              <wp:align>top</wp:align>
            </wp:positionV>
            <wp:extent cx="304800" cy="30480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C568A">
        <w:rPr>
          <w:rFonts w:ascii="MS Shell Dlg 2" w:hAnsi="MS Shell Dlg 2" w:cs="MS Shell Dlg 2"/>
          <w:sz w:val="40"/>
          <w:szCs w:val="40"/>
          <w:u w:val="single"/>
        </w:rPr>
        <w:t>Présence ou pas d’une jupe sur le cône</w:t>
      </w:r>
    </w:p>
    <w:p w:rsidR="00684433" w:rsidRPr="005019B6" w:rsidRDefault="00684433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</w:rPr>
      </w:pP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BA2BBB">
        <w:t xml:space="preserve">    </w:t>
      </w:r>
      <w:proofErr w:type="spellStart"/>
      <w:proofErr w:type="gramStart"/>
      <w:r w:rsidR="00C163E6">
        <w:t>MecaSol</w:t>
      </w:r>
      <w:proofErr w:type="spellEnd"/>
      <w:r w:rsidR="00C91564">
        <w:t xml:space="preserve">  version</w:t>
      </w:r>
      <w:proofErr w:type="gramEnd"/>
      <w:r w:rsidR="00C91564">
        <w:t xml:space="preserve">  </w:t>
      </w:r>
      <w:r w:rsidR="00C163E6">
        <w:t>1</w:t>
      </w:r>
      <w:r w:rsidR="00C91564"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6C568A" w:rsidRDefault="006C568A" w:rsidP="006C568A">
      <w:bookmarkStart w:id="0" w:name="_GoBack"/>
      <w:r>
        <w:rPr>
          <w:noProof/>
        </w:rPr>
        <w:drawing>
          <wp:inline distT="0" distB="0" distL="0" distR="0">
            <wp:extent cx="2980952" cy="285714"/>
            <wp:effectExtent l="0" t="0" r="0" b="63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enetrometre_avec_jup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0952" cy="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C568A" w:rsidRDefault="006C568A" w:rsidP="006C568A">
      <w:r>
        <w:t xml:space="preserve">Les valeurs de résistance à la pénétration </w:t>
      </w:r>
      <w:proofErr w:type="spellStart"/>
      <w:r>
        <w:t>q</w:t>
      </w:r>
      <w:r w:rsidRPr="005F0C1D">
        <w:rPr>
          <w:vertAlign w:val="subscript"/>
        </w:rPr>
        <w:t>c</w:t>
      </w:r>
      <w:proofErr w:type="spellEnd"/>
      <w:r>
        <w:t xml:space="preserve"> à partir desquelles le logiciel effectue son calcul de résistance, sont supposées avoir été </w:t>
      </w:r>
      <w:r>
        <w:t>obtenues</w:t>
      </w:r>
      <w:r>
        <w:t xml:space="preserve"> avec un pénétromètre </w:t>
      </w:r>
      <w:r>
        <w:t xml:space="preserve">statique </w:t>
      </w:r>
      <w:r>
        <w:t>sans jupe. Si ce dernier comporte une jupe, alors les valeurs de résistance calculées devront être divisées par un facteur de réduction égal à 1,3 conformément à l’article G.1(2)</w:t>
      </w:r>
      <w:r>
        <w:t xml:space="preserve"> de la norme P94-262</w:t>
      </w:r>
      <w:r>
        <w:t>.</w:t>
      </w:r>
    </w:p>
    <w:p w:rsidR="006C568A" w:rsidRDefault="006C568A" w:rsidP="006C568A">
      <w:r>
        <w:t xml:space="preserve">Aussi, le projeteur doit indiquer si les valeurs </w:t>
      </w:r>
      <w:r>
        <w:t>indiqu</w:t>
      </w:r>
      <w:r>
        <w:t>ées par le géotechnicien</w:t>
      </w:r>
      <w:r>
        <w:t>,</w:t>
      </w:r>
      <w:r>
        <w:t xml:space="preserve"> l’ont été avec un pénétromètre avec jupe ou sans jupe :</w:t>
      </w:r>
    </w:p>
    <w:p w:rsidR="006C568A" w:rsidRDefault="006C568A" w:rsidP="006C568A">
      <w:pPr>
        <w:pStyle w:val="Paragraphedeliste"/>
        <w:numPr>
          <w:ilvl w:val="0"/>
          <w:numId w:val="12"/>
        </w:numPr>
        <w:jc w:val="both"/>
      </w:pPr>
      <w:r>
        <w:t>Pénétromètre avec jupe : la case sera cochée.</w:t>
      </w:r>
    </w:p>
    <w:p w:rsidR="006C568A" w:rsidRDefault="006C568A" w:rsidP="006C568A">
      <w:pPr>
        <w:pStyle w:val="Paragraphedeliste"/>
        <w:numPr>
          <w:ilvl w:val="0"/>
          <w:numId w:val="12"/>
        </w:numPr>
        <w:jc w:val="both"/>
      </w:pPr>
      <w:r>
        <w:t>Pénétromètre sans jupe : la case ne sera pas cochée.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:</w:t>
      </w:r>
      <w:r w:rsidR="00B14982">
        <w:t xml:space="preserve"> </w:t>
      </w:r>
      <w:r w:rsidR="00BA2BBB">
        <w:t xml:space="preserve"> </w:t>
      </w:r>
      <w:r w:rsidR="00AA0DED">
        <w:t xml:space="preserve"> </w:t>
      </w:r>
      <w:r w:rsidR="00C163E6">
        <w:t>4 j</w:t>
      </w:r>
      <w:r w:rsidR="0062461C">
        <w:t>uin</w:t>
      </w:r>
      <w:r w:rsidR="00C163E6">
        <w:t xml:space="preserve"> </w:t>
      </w:r>
      <w:r w:rsidR="00BD179B">
        <w:t>202</w:t>
      </w:r>
      <w:r w:rsidR="00C163E6">
        <w:t>5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C163E6" w:rsidRDefault="00C163E6" w:rsidP="00C163E6">
      <w:pPr>
        <w:pStyle w:val="Paragraphedeliste"/>
        <w:numPr>
          <w:ilvl w:val="0"/>
          <w:numId w:val="1"/>
        </w:numPr>
        <w:spacing w:line="240" w:lineRule="auto"/>
      </w:pPr>
      <w:r>
        <w:t>NF EN 1997-1 juin 2005</w:t>
      </w:r>
      <w:r w:rsidRPr="00C163E6">
        <w:t xml:space="preserve"> et son Annexe Nationale Française de septembre 2006</w:t>
      </w:r>
    </w:p>
    <w:p w:rsidR="009B79DA" w:rsidRDefault="00C163E6" w:rsidP="00C163E6">
      <w:pPr>
        <w:pStyle w:val="Paragraphedeliste"/>
        <w:numPr>
          <w:ilvl w:val="0"/>
          <w:numId w:val="1"/>
        </w:numPr>
        <w:spacing w:line="240" w:lineRule="auto"/>
      </w:pPr>
      <w:r>
        <w:t>NF P94.262</w:t>
      </w:r>
      <w:r w:rsidRPr="00C163E6">
        <w:t xml:space="preserve"> juillet 2013 avec son amendement A1</w:t>
      </w:r>
    </w:p>
    <w:sectPr w:rsidR="009B79DA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FE2182E"/>
    <w:lvl w:ilvl="0">
      <w:numFmt w:val="bullet"/>
      <w:lvlText w:val="*"/>
      <w:lvlJc w:val="left"/>
    </w:lvl>
  </w:abstractNum>
  <w:abstractNum w:abstractNumId="1" w15:restartNumberingAfterBreak="0">
    <w:nsid w:val="0D88426A"/>
    <w:multiLevelType w:val="hybridMultilevel"/>
    <w:tmpl w:val="2D6AA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53190"/>
    <w:multiLevelType w:val="hybridMultilevel"/>
    <w:tmpl w:val="3CC836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463BF"/>
    <w:multiLevelType w:val="hybridMultilevel"/>
    <w:tmpl w:val="CC765C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401CA"/>
    <w:multiLevelType w:val="hybridMultilevel"/>
    <w:tmpl w:val="836AEF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974F3"/>
    <w:multiLevelType w:val="hybridMultilevel"/>
    <w:tmpl w:val="DA602D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5B4A08"/>
    <w:multiLevelType w:val="hybridMultilevel"/>
    <w:tmpl w:val="26A4D4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B4B10"/>
    <w:multiLevelType w:val="hybridMultilevel"/>
    <w:tmpl w:val="BB3EE4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D63D6F"/>
    <w:multiLevelType w:val="hybridMultilevel"/>
    <w:tmpl w:val="257430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3A4AFC"/>
    <w:multiLevelType w:val="hybridMultilevel"/>
    <w:tmpl w:val="D146F1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3C4492"/>
    <w:multiLevelType w:val="hybridMultilevel"/>
    <w:tmpl w:val="97C83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0"/>
    <w:lvlOverride w:ilvl="0">
      <w:lvl w:ilvl="0">
        <w:numFmt w:val="bullet"/>
        <w:lvlText w:val=""/>
        <w:legacy w:legacy="1" w:legacySpace="50" w:legacyIndent="0"/>
        <w:lvlJc w:val="left"/>
        <w:pPr>
          <w:ind w:left="300" w:firstLine="0"/>
        </w:pPr>
        <w:rPr>
          <w:rFonts w:ascii="Symbol" w:hAnsi="Symbol" w:hint="default"/>
        </w:rPr>
      </w:lvl>
    </w:lvlOverride>
  </w:num>
  <w:num w:numId="4">
    <w:abstractNumId w:val="4"/>
  </w:num>
  <w:num w:numId="5">
    <w:abstractNumId w:val="1"/>
  </w:num>
  <w:num w:numId="6">
    <w:abstractNumId w:val="3"/>
  </w:num>
  <w:num w:numId="7">
    <w:abstractNumId w:val="8"/>
  </w:num>
  <w:num w:numId="8">
    <w:abstractNumId w:val="10"/>
  </w:num>
  <w:num w:numId="9">
    <w:abstractNumId w:val="2"/>
  </w:num>
  <w:num w:numId="10">
    <w:abstractNumId w:val="6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E3"/>
    <w:rsid w:val="00025571"/>
    <w:rsid w:val="00092135"/>
    <w:rsid w:val="00093CF0"/>
    <w:rsid w:val="000F205A"/>
    <w:rsid w:val="00113421"/>
    <w:rsid w:val="0016643A"/>
    <w:rsid w:val="0020662B"/>
    <w:rsid w:val="00285019"/>
    <w:rsid w:val="00296481"/>
    <w:rsid w:val="002A3FC4"/>
    <w:rsid w:val="002F0BE2"/>
    <w:rsid w:val="005019B6"/>
    <w:rsid w:val="005621A4"/>
    <w:rsid w:val="005A4BAF"/>
    <w:rsid w:val="00606B1F"/>
    <w:rsid w:val="0062461C"/>
    <w:rsid w:val="00684433"/>
    <w:rsid w:val="006C568A"/>
    <w:rsid w:val="006E2FC9"/>
    <w:rsid w:val="0070207B"/>
    <w:rsid w:val="00723814"/>
    <w:rsid w:val="00740B0C"/>
    <w:rsid w:val="00773FFF"/>
    <w:rsid w:val="00780844"/>
    <w:rsid w:val="007E4335"/>
    <w:rsid w:val="008E3454"/>
    <w:rsid w:val="008F6CB7"/>
    <w:rsid w:val="00902D2C"/>
    <w:rsid w:val="009306D1"/>
    <w:rsid w:val="00946577"/>
    <w:rsid w:val="0096305B"/>
    <w:rsid w:val="009B79DA"/>
    <w:rsid w:val="00AA0DED"/>
    <w:rsid w:val="00AC4C8B"/>
    <w:rsid w:val="00B14982"/>
    <w:rsid w:val="00BA2BBB"/>
    <w:rsid w:val="00BB2E99"/>
    <w:rsid w:val="00BD179B"/>
    <w:rsid w:val="00BE392A"/>
    <w:rsid w:val="00C007D4"/>
    <w:rsid w:val="00C163E6"/>
    <w:rsid w:val="00C91564"/>
    <w:rsid w:val="00CB2066"/>
    <w:rsid w:val="00CF7A2F"/>
    <w:rsid w:val="00D447BA"/>
    <w:rsid w:val="00D7782D"/>
    <w:rsid w:val="00D8287A"/>
    <w:rsid w:val="00E32643"/>
    <w:rsid w:val="00E341E3"/>
    <w:rsid w:val="00E6104E"/>
    <w:rsid w:val="00E90F9F"/>
    <w:rsid w:val="00ED1818"/>
    <w:rsid w:val="00EE2A24"/>
    <w:rsid w:val="00E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2690D"/>
  <w15:docId w15:val="{5A9ED1EB-C8A6-41D4-97E4-7B8CBE6A2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78084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p_dejean@orange.fr</cp:lastModifiedBy>
  <cp:revision>14</cp:revision>
  <dcterms:created xsi:type="dcterms:W3CDTF">2020-01-02T08:36:00Z</dcterms:created>
  <dcterms:modified xsi:type="dcterms:W3CDTF">2025-08-10T17:07:00Z</dcterms:modified>
</cp:coreProperties>
</file>