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63E6" w:rsidRPr="00C163E6">
        <w:rPr>
          <w:rFonts w:ascii="MS Shell Dlg 2" w:hAnsi="MS Shell Dlg 2" w:cs="MS Shell Dlg 2"/>
          <w:sz w:val="40"/>
          <w:szCs w:val="40"/>
          <w:u w:val="single"/>
        </w:rPr>
        <w:t>Les différentes catégorie</w:t>
      </w:r>
      <w:r w:rsidR="00C163E6">
        <w:rPr>
          <w:rFonts w:ascii="MS Shell Dlg 2" w:hAnsi="MS Shell Dlg 2" w:cs="MS Shell Dlg 2"/>
          <w:sz w:val="40"/>
          <w:szCs w:val="40"/>
          <w:u w:val="single"/>
        </w:rPr>
        <w:t>s de</w:t>
      </w:r>
      <w:r w:rsidR="00EF1D5B">
        <w:rPr>
          <w:rFonts w:ascii="MS Shell Dlg 2" w:hAnsi="MS Shell Dlg 2" w:cs="MS Shell Dlg 2"/>
          <w:sz w:val="40"/>
          <w:szCs w:val="40"/>
          <w:u w:val="single"/>
        </w:rPr>
        <w:t xml:space="preserve"> pieux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proofErr w:type="spellStart"/>
      <w:proofErr w:type="gramStart"/>
      <w:r w:rsidR="00C163E6">
        <w:t>MecaSol</w:t>
      </w:r>
      <w:proofErr w:type="spellEnd"/>
      <w:r w:rsidR="00C91564">
        <w:t xml:space="preserve">  version</w:t>
      </w:r>
      <w:proofErr w:type="gramEnd"/>
      <w:r w:rsidR="00C91564">
        <w:t xml:space="preserve">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C163E6" w:rsidRDefault="00C163E6" w:rsidP="00C163E6">
      <w:r>
        <w:t>Les différents types de pieux sont classés conformément au tableau A.1 de l’annexe A de la NF P94.262</w:t>
      </w:r>
    </w:p>
    <w:p w:rsidR="00C163E6" w:rsidRDefault="00C163E6" w:rsidP="00C163E6">
      <w:r>
        <w:rPr>
          <w:noProof/>
        </w:rPr>
        <w:drawing>
          <wp:inline distT="0" distB="0" distL="0" distR="0" wp14:anchorId="5D805A4F" wp14:editId="20156803">
            <wp:extent cx="5760720" cy="6240780"/>
            <wp:effectExtent l="0" t="0" r="0" b="762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Tableau A.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4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C163E6">
        <w:t xml:space="preserve">4 janvier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lastRenderedPageBreak/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 amendement A1</w:t>
      </w:r>
      <w:bookmarkStart w:id="0" w:name="_GoBack"/>
      <w:bookmarkEnd w:id="0"/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3CF0"/>
    <w:rsid w:val="000F205A"/>
    <w:rsid w:val="0016643A"/>
    <w:rsid w:val="0020662B"/>
    <w:rsid w:val="00285019"/>
    <w:rsid w:val="00296481"/>
    <w:rsid w:val="002A3FC4"/>
    <w:rsid w:val="002F0BE2"/>
    <w:rsid w:val="005019B6"/>
    <w:rsid w:val="005621A4"/>
    <w:rsid w:val="005A4BAF"/>
    <w:rsid w:val="00606B1F"/>
    <w:rsid w:val="00684433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90F9F"/>
    <w:rsid w:val="00ED1818"/>
    <w:rsid w:val="00EE2A24"/>
    <w:rsid w:val="00E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94CAD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9</cp:revision>
  <dcterms:created xsi:type="dcterms:W3CDTF">2020-01-02T08:36:00Z</dcterms:created>
  <dcterms:modified xsi:type="dcterms:W3CDTF">2025-01-04T10:54:00Z</dcterms:modified>
</cp:coreProperties>
</file>